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B255C" w14:textId="506A3FB2" w:rsidR="00C16EB6" w:rsidRDefault="00000000" w:rsidP="00EF172D">
      <w:pPr>
        <w:spacing w:after="125" w:line="240" w:lineRule="auto"/>
        <w:ind w:left="3261" w:right="3461"/>
      </w:pPr>
      <w:r w:rsidRPr="00EF172D">
        <w:rPr>
          <w:sz w:val="22"/>
        </w:rPr>
        <w:t>UCHWAŁA NR</w:t>
      </w:r>
      <w:r w:rsidR="00AF695C" w:rsidRPr="00EF172D">
        <w:rPr>
          <w:sz w:val="22"/>
        </w:rPr>
        <w:t>………….</w:t>
      </w:r>
      <w:r>
        <w:rPr>
          <w:sz w:val="22"/>
        </w:rPr>
        <w:t xml:space="preserve"> </w:t>
      </w:r>
      <w:r w:rsidR="001A441E">
        <w:rPr>
          <w:sz w:val="22"/>
        </w:rPr>
        <w:t xml:space="preserve">RADY KRYPNO  </w:t>
      </w:r>
      <w:proofErr w:type="spellStart"/>
      <w:r>
        <w:rPr>
          <w:sz w:val="22"/>
        </w:rPr>
        <w:t>KRYPNO</w:t>
      </w:r>
      <w:proofErr w:type="spellEnd"/>
      <w:r>
        <w:rPr>
          <w:sz w:val="22"/>
        </w:rPr>
        <w:t xml:space="preserve"> </w:t>
      </w:r>
      <w:r w:rsidR="001A441E">
        <w:rPr>
          <w:sz w:val="22"/>
        </w:rPr>
        <w:t xml:space="preserve">Z </w:t>
      </w:r>
      <w:r>
        <w:rPr>
          <w:sz w:val="22"/>
        </w:rPr>
        <w:t>dnia</w:t>
      </w:r>
      <w:r w:rsidR="001A441E">
        <w:rPr>
          <w:sz w:val="22"/>
        </w:rPr>
        <w:t>………………………</w:t>
      </w:r>
    </w:p>
    <w:p w14:paraId="2AD516F6" w14:textId="77777777" w:rsidR="00C16EB6" w:rsidRPr="00A66B3D" w:rsidRDefault="00000000" w:rsidP="00EF172D">
      <w:pPr>
        <w:spacing w:after="459" w:line="240" w:lineRule="auto"/>
        <w:ind w:left="10" w:right="0"/>
        <w:jc w:val="center"/>
        <w:rPr>
          <w:b/>
          <w:bCs/>
        </w:rPr>
      </w:pPr>
      <w:r w:rsidRPr="00A66B3D">
        <w:rPr>
          <w:b/>
          <w:bCs/>
          <w:sz w:val="22"/>
        </w:rPr>
        <w:t>o zmianie uchwały w sprawie szczegółowego sposobu i zakresu świadczenia usług w zakresie odbierania odpadów komunalnych od właścicieli nieruchomości na terenie gminy Krypno i zagospodarowania tych odpadów, w zamian za uiszczoną przez właściciela nieruchomości opłatę za gospodarowanie odpadami komunalnymi</w:t>
      </w:r>
    </w:p>
    <w:p w14:paraId="4BDE9B5B" w14:textId="77777777" w:rsidR="00C16EB6" w:rsidRDefault="00000000" w:rsidP="00EF172D">
      <w:pPr>
        <w:spacing w:after="134" w:line="240" w:lineRule="auto"/>
        <w:ind w:left="19" w:right="9" w:firstLine="211"/>
      </w:pPr>
      <w:r>
        <w:t>Na podstawie art.18 ust.2 pkt. 15 ustawy z dnia 8 marca 1990 r. o samorządzie gminnym (Dz. U. z 2023 r. poz. 40, poz. 572, poz. 1463 i poz. 1688), art. 6 r ust. 3 ustawy z 13 września 1996 r. o utrzymaniu czystości i porządku w gminach (Dz. U. 2023.1469), po zasięgnięciu opinii Państwowego Powiatowego Inspektora Sanitarnego w Mońkach, uchwala się, co następuje:</w:t>
      </w:r>
    </w:p>
    <w:p w14:paraId="35FAD08B" w14:textId="0578BA58" w:rsidR="00C16EB6" w:rsidRDefault="00000000" w:rsidP="00EF172D">
      <w:pPr>
        <w:spacing w:line="240" w:lineRule="auto"/>
        <w:ind w:left="14" w:right="9" w:firstLine="331"/>
      </w:pPr>
      <w:r>
        <w:rPr>
          <w:noProof/>
        </w:rPr>
        <w:drawing>
          <wp:inline distT="0" distB="0" distL="0" distR="0" wp14:anchorId="178829B5" wp14:editId="5DB4CB43">
            <wp:extent cx="54864" cy="118906"/>
            <wp:effectExtent l="0" t="0" r="0" b="0"/>
            <wp:docPr id="2542" name="Picture 25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2" name="Picture 254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1. Zmienia się Uchwałę Nr 11/4/18 Rady Gminy Krypno z dnia 27 listopada 2018 r. w sprawie szczegółowego sposobu i zakresu świadczenia usług w zakresie odbierania odpadów komunalnych od właścicieli nieruchomości na terenie Gminy Krypno i zagospodarowania tych odpadów, w zamian za uiszczaną przez właściciela nieruchomości opłatę za gospodarowanie odpadami komunalnymi (Dz. U. Woj. </w:t>
      </w:r>
      <w:proofErr w:type="spellStart"/>
      <w:r>
        <w:t>Podl</w:t>
      </w:r>
      <w:proofErr w:type="spellEnd"/>
      <w:r>
        <w:t>. poz. 4923) zmienioną Uchwałą Nr XIII/81/19 Rady Gminy Krypno z dnia 30 grudnia 2019 r. ( Dz. Urz. Woj. Podlaskiego poz. 234), zmienioną Uchwałą Nr XLII/273/22 Rady Gminy Krypno z dnia 30 grudnia 2022 r. (Dz. Urz. Woj. Podlaskiego poz. 192)</w:t>
      </w:r>
      <w:r w:rsidR="001A441E">
        <w:t>, zmienionego uchwałą NR LII/321/23 Rady Gminy Krypno z dnia 28 listopada 2023 r.</w:t>
      </w:r>
      <w:r w:rsidR="004767F5">
        <w:t xml:space="preserve"> (Dz. </w:t>
      </w:r>
      <w:proofErr w:type="spellStart"/>
      <w:r w:rsidR="004767F5">
        <w:t>Urz.Woj</w:t>
      </w:r>
      <w:proofErr w:type="spellEnd"/>
      <w:r w:rsidR="004767F5">
        <w:t>. Podlaskiego z 2023 r. poz. 6228)</w:t>
      </w:r>
      <w:r w:rsidR="001A441E">
        <w:t xml:space="preserve">  </w:t>
      </w:r>
      <w:r>
        <w:t xml:space="preserve"> w następujący sposób:</w:t>
      </w:r>
    </w:p>
    <w:p w14:paraId="721F4035" w14:textId="22E1E557" w:rsidR="00C16EB6" w:rsidRDefault="00000000" w:rsidP="00EF172D">
      <w:pPr>
        <w:spacing w:after="10" w:line="240" w:lineRule="auto"/>
        <w:ind w:left="154" w:right="9"/>
      </w:pPr>
      <w:r>
        <w:t xml:space="preserve">l) </w:t>
      </w:r>
      <w:r w:rsidR="00503BCD">
        <w:t>§</w:t>
      </w:r>
      <w:r>
        <w:t xml:space="preserve"> 2 ust. 2 otrzymuje brzmienie :</w:t>
      </w:r>
    </w:p>
    <w:p w14:paraId="33EF17AF" w14:textId="77777777" w:rsidR="00C16EB6" w:rsidRDefault="00000000" w:rsidP="00675F3D">
      <w:pPr>
        <w:spacing w:after="110" w:line="240" w:lineRule="auto"/>
        <w:ind w:left="360" w:right="86" w:firstLine="0"/>
        <w:jc w:val="right"/>
      </w:pPr>
      <w:r>
        <w:t>„2. Ustala się następującą częstotliwość odbioru odpadów od właścicieli nieruchomości zamieszkałych:</w:t>
      </w:r>
    </w:p>
    <w:p w14:paraId="766C53BC" w14:textId="179E34B1" w:rsidR="00C16EB6" w:rsidRDefault="00461521" w:rsidP="00675F3D">
      <w:pPr>
        <w:pStyle w:val="Akapitzlist"/>
        <w:numPr>
          <w:ilvl w:val="0"/>
          <w:numId w:val="2"/>
        </w:numPr>
        <w:spacing w:after="118" w:line="240" w:lineRule="auto"/>
        <w:ind w:right="9"/>
      </w:pPr>
      <w:r>
        <w:t xml:space="preserve"> niesegregowanych</w:t>
      </w:r>
      <w:r w:rsidR="0070599F">
        <w:t xml:space="preserve"> </w:t>
      </w:r>
      <w:r>
        <w:t>(zmieszanych)</w:t>
      </w:r>
      <w:r w:rsidR="00EF172D">
        <w:t xml:space="preserve"> </w:t>
      </w:r>
      <w:r>
        <w:t xml:space="preserve">odpadów </w:t>
      </w:r>
      <w:r w:rsidR="0070599F">
        <w:t xml:space="preserve"> </w:t>
      </w:r>
      <w:r>
        <w:t>komunalnych</w:t>
      </w:r>
      <w:r w:rsidR="0070599F">
        <w:t xml:space="preserve"> </w:t>
      </w:r>
      <w:r>
        <w:t xml:space="preserve">z budynków </w:t>
      </w:r>
      <w:r w:rsidR="0070599F">
        <w:t xml:space="preserve"> </w:t>
      </w:r>
      <w:r>
        <w:t>mieszkalnych jednorodzinnych:</w:t>
      </w:r>
    </w:p>
    <w:p w14:paraId="34D55838" w14:textId="4B2F98D1" w:rsidR="00C16EB6" w:rsidRDefault="00BB53FC" w:rsidP="00BB53FC">
      <w:pPr>
        <w:spacing w:line="240" w:lineRule="auto"/>
        <w:ind w:right="9"/>
      </w:pPr>
      <w:r>
        <w:t xml:space="preserve">               a) w miesiącach lipiec i sierpień- z częstotliwością </w:t>
      </w:r>
      <w:r w:rsidR="0070599F">
        <w:t>jeden raz w miesiącu</w:t>
      </w:r>
      <w:r>
        <w:t>,</w:t>
      </w:r>
    </w:p>
    <w:p w14:paraId="77A63F2C" w14:textId="317CD4CC" w:rsidR="00C16EB6" w:rsidRDefault="00BB53FC" w:rsidP="00BB53FC">
      <w:pPr>
        <w:spacing w:line="240" w:lineRule="auto"/>
        <w:ind w:left="360" w:right="9" w:firstLine="0"/>
      </w:pPr>
      <w:r>
        <w:t xml:space="preserve">        b)  w miesiącach od września do czerwca- z częstotliwością jeden raz w mi</w:t>
      </w:r>
      <w:r w:rsidR="0070599F">
        <w:t>esiącu</w:t>
      </w:r>
      <w:r>
        <w:t>;</w:t>
      </w:r>
    </w:p>
    <w:p w14:paraId="3FD26B3A" w14:textId="66982CE2" w:rsidR="00C16EB6" w:rsidRDefault="00461521" w:rsidP="00BB53FC">
      <w:pPr>
        <w:spacing w:after="83" w:line="240" w:lineRule="auto"/>
        <w:ind w:left="360" w:right="9" w:firstLine="0"/>
      </w:pPr>
      <w:r w:rsidRPr="00BB53FC">
        <w:rPr>
          <w:sz w:val="22"/>
        </w:rPr>
        <w:t xml:space="preserve">2) </w:t>
      </w:r>
      <w:r w:rsidR="00F36B04">
        <w:rPr>
          <w:sz w:val="22"/>
        </w:rPr>
        <w:t xml:space="preserve">   </w:t>
      </w:r>
      <w:r w:rsidRPr="00BB53FC">
        <w:rPr>
          <w:sz w:val="22"/>
        </w:rPr>
        <w:t>bioodpady stanowiące odpady komunalne z budynków mieszkalnych jednorodzinnych:</w:t>
      </w:r>
    </w:p>
    <w:p w14:paraId="06686DCF" w14:textId="439D6DE9" w:rsidR="00C16EB6" w:rsidRDefault="00BB53FC" w:rsidP="00BB53FC">
      <w:pPr>
        <w:spacing w:line="240" w:lineRule="auto"/>
        <w:ind w:right="9"/>
      </w:pPr>
      <w:r>
        <w:t xml:space="preserve">               a) </w:t>
      </w:r>
      <w:r w:rsidR="00461521">
        <w:t xml:space="preserve">w miesiącach lipiec i sierpień- z częstotliwością </w:t>
      </w:r>
      <w:r w:rsidR="0070599F">
        <w:t>jeden raz w miesiącu</w:t>
      </w:r>
      <w:r w:rsidR="00461521">
        <w:t>,</w:t>
      </w:r>
    </w:p>
    <w:p w14:paraId="6F495A97" w14:textId="68163C08" w:rsidR="00C16EB6" w:rsidRDefault="00BB53FC" w:rsidP="00BB53FC">
      <w:pPr>
        <w:spacing w:line="240" w:lineRule="auto"/>
        <w:ind w:left="19" w:right="9" w:firstLine="0"/>
      </w:pPr>
      <w:r>
        <w:t xml:space="preserve">               b)  </w:t>
      </w:r>
      <w:r w:rsidR="00461521">
        <w:t>w miesiącach od września do czerwca- z częstotliwością jeden raz w miesiącu;</w:t>
      </w:r>
    </w:p>
    <w:p w14:paraId="2C123200" w14:textId="73167C86" w:rsidR="00503BCD" w:rsidRDefault="00461521" w:rsidP="00BB53FC">
      <w:pPr>
        <w:pStyle w:val="Akapitzlist"/>
        <w:numPr>
          <w:ilvl w:val="0"/>
          <w:numId w:val="6"/>
        </w:numPr>
        <w:spacing w:line="240" w:lineRule="auto"/>
        <w:ind w:right="9"/>
      </w:pPr>
      <w:r>
        <w:t xml:space="preserve"> segregowane odpady komunalne odbierane będą z częstotliwością,</w:t>
      </w:r>
      <w:r w:rsidR="00503BCD">
        <w:t xml:space="preserve"> </w:t>
      </w:r>
      <w:r>
        <w:t xml:space="preserve"> jeden raz w miesiącu z</w:t>
      </w:r>
      <w:r w:rsidR="00503BCD">
        <w:t xml:space="preserve"> </w:t>
      </w:r>
      <w:r>
        <w:t>budynków mieszkalnych jednorodzinnych i wielolokalowych;</w:t>
      </w:r>
    </w:p>
    <w:p w14:paraId="6B809FC4" w14:textId="1C7C1F43" w:rsidR="00C16EB6" w:rsidRDefault="00461521" w:rsidP="00BB53FC">
      <w:pPr>
        <w:pStyle w:val="Akapitzlist"/>
        <w:numPr>
          <w:ilvl w:val="0"/>
          <w:numId w:val="6"/>
        </w:numPr>
        <w:spacing w:after="119" w:line="240" w:lineRule="auto"/>
        <w:ind w:right="9"/>
      </w:pPr>
      <w:r>
        <w:t xml:space="preserve"> popiół i żużel z palenisk domowych odbierany będzie jeden raz na 2 miesiące na koniec okresów: styczeń-luty, marzec-kwiecień, wrzesień-paździe</w:t>
      </w:r>
      <w:r w:rsidR="00F36B04">
        <w:t>rn</w:t>
      </w:r>
      <w:r>
        <w:t>ik i listopad-grudzień z budynków mieszkalnych jednorodzinnych i wielolokalowych.</w:t>
      </w:r>
    </w:p>
    <w:p w14:paraId="0BE40712" w14:textId="70ACA22E" w:rsidR="00503BCD" w:rsidRDefault="00461521" w:rsidP="00BB53FC">
      <w:pPr>
        <w:pStyle w:val="Akapitzlist"/>
        <w:numPr>
          <w:ilvl w:val="0"/>
          <w:numId w:val="6"/>
        </w:numPr>
        <w:spacing w:before="240" w:after="0" w:line="276" w:lineRule="auto"/>
        <w:ind w:right="9"/>
      </w:pPr>
      <w:r>
        <w:t xml:space="preserve">niesegregowanych (zmieszanych) odpadów komunalnych z budynków mieszkalnych wielolokalowych      </w:t>
      </w:r>
      <w:r w:rsidR="00503BCD">
        <w:t xml:space="preserve">                                                     </w:t>
      </w:r>
      <w:r w:rsidR="009912CD">
        <w:t xml:space="preserve">                          </w:t>
      </w:r>
      <w:r w:rsidR="00503BCD">
        <w:t xml:space="preserve">   </w:t>
      </w:r>
      <w:r w:rsidR="009912CD">
        <w:t xml:space="preserve">a) </w:t>
      </w:r>
      <w:r>
        <w:t xml:space="preserve">w miesiącach lipiec i sierpień- z częstotliwością jeden raz w miesiącu,   </w:t>
      </w:r>
    </w:p>
    <w:p w14:paraId="45EC51FF" w14:textId="5EB031EA" w:rsidR="00C16EB6" w:rsidRDefault="00461521" w:rsidP="00BB53FC">
      <w:pPr>
        <w:pStyle w:val="Akapitzlist"/>
        <w:spacing w:before="240" w:after="0" w:line="276" w:lineRule="auto"/>
        <w:ind w:right="9" w:firstLine="0"/>
      </w:pPr>
      <w:r>
        <w:t>b )</w:t>
      </w:r>
      <w:r w:rsidRPr="009912CD">
        <w:rPr>
          <w:sz w:val="22"/>
        </w:rPr>
        <w:t>w miesiącach od września do czerwca- z częstotliwością jeden raz w miesiącu;</w:t>
      </w:r>
    </w:p>
    <w:p w14:paraId="161275FC" w14:textId="34BCBDCC" w:rsidR="00C16EB6" w:rsidRDefault="00461521" w:rsidP="00BB53FC">
      <w:pPr>
        <w:pStyle w:val="Akapitzlist"/>
        <w:numPr>
          <w:ilvl w:val="0"/>
          <w:numId w:val="6"/>
        </w:numPr>
        <w:spacing w:after="0" w:line="240" w:lineRule="auto"/>
        <w:ind w:right="9"/>
      </w:pPr>
      <w:r w:rsidRPr="00503BCD">
        <w:rPr>
          <w:sz w:val="22"/>
        </w:rPr>
        <w:t xml:space="preserve"> bioodpady stanowiące odpady komunalne z budynków mieszkalnych wielolokalowych:</w:t>
      </w:r>
    </w:p>
    <w:p w14:paraId="5D450FEC" w14:textId="34C73BCC" w:rsidR="00C16EB6" w:rsidRDefault="00BB53FC" w:rsidP="00BB53FC">
      <w:pPr>
        <w:spacing w:line="240" w:lineRule="auto"/>
        <w:ind w:right="9"/>
      </w:pPr>
      <w:r>
        <w:t xml:space="preserve">              a) </w:t>
      </w:r>
      <w:r w:rsidR="00461521">
        <w:t>w miesiącach lipiec i sierpień- z częstotliwością jeden raz w miesiącu,</w:t>
      </w:r>
    </w:p>
    <w:p w14:paraId="3D80C699" w14:textId="25818A22" w:rsidR="00C16EB6" w:rsidRDefault="00BB53FC" w:rsidP="00EF172D">
      <w:pPr>
        <w:spacing w:after="119" w:line="240" w:lineRule="auto"/>
        <w:ind w:left="753" w:right="9" w:firstLine="0"/>
      </w:pPr>
      <w:r>
        <w:t>b)</w:t>
      </w:r>
      <w:r w:rsidR="00503BCD">
        <w:t xml:space="preserve"> </w:t>
      </w:r>
      <w:r w:rsidR="00461521">
        <w:t>w miesiącach od września do czerwca- z częstotliwością jeden raz w miesiącu.”.</w:t>
      </w:r>
    </w:p>
    <w:p w14:paraId="5B99944E" w14:textId="1702D5BD" w:rsidR="00C16EB6" w:rsidRDefault="00000000" w:rsidP="00EF172D">
      <w:pPr>
        <w:spacing w:after="83" w:line="240" w:lineRule="auto"/>
        <w:ind w:left="351" w:right="0"/>
        <w:jc w:val="left"/>
      </w:pPr>
      <w:r>
        <w:rPr>
          <w:noProof/>
        </w:rPr>
        <w:drawing>
          <wp:inline distT="0" distB="0" distL="0" distR="0" wp14:anchorId="7BE6A041" wp14:editId="470B326A">
            <wp:extent cx="54864" cy="115857"/>
            <wp:effectExtent l="0" t="0" r="2540" b="0"/>
            <wp:docPr id="2543" name="Picture 25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3" name="Picture 25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15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2. Wykonanie uchwały powierza się Wójtowi Gminy Krypno</w:t>
      </w:r>
      <w:r w:rsidR="004767F5">
        <w:rPr>
          <w:sz w:val="22"/>
        </w:rPr>
        <w:t>.</w:t>
      </w:r>
    </w:p>
    <w:p w14:paraId="2DDB59B7" w14:textId="788033AC" w:rsidR="00C16EB6" w:rsidRDefault="009912CD" w:rsidP="009912CD">
      <w:pPr>
        <w:spacing w:after="942" w:line="240" w:lineRule="auto"/>
        <w:ind w:left="86" w:right="9" w:firstLine="0"/>
      </w:pPr>
      <w:r>
        <w:t xml:space="preserve">     </w:t>
      </w:r>
      <w:r>
        <w:rPr>
          <w:noProof/>
        </w:rPr>
        <w:drawing>
          <wp:inline distT="0" distB="0" distL="0" distR="0" wp14:anchorId="4BCCA3C0" wp14:editId="04B2ED72">
            <wp:extent cx="54864" cy="118906"/>
            <wp:effectExtent l="0" t="0" r="0" b="0"/>
            <wp:docPr id="3405" name="Picture 3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5" name="Picture 34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4. Uchwała wchodzi w życie po upływie 14 dni od dnia ogłoszenia w Dzienniku Urzędowym Województwa Podlaskiego.</w:t>
      </w:r>
    </w:p>
    <w:p w14:paraId="4AAADA5E" w14:textId="7D187D71" w:rsidR="00C16EB6" w:rsidRDefault="00C16EB6" w:rsidP="00956692">
      <w:pPr>
        <w:spacing w:after="0" w:line="259" w:lineRule="auto"/>
        <w:ind w:left="0" w:right="-58" w:firstLine="0"/>
        <w:jc w:val="left"/>
      </w:pPr>
    </w:p>
    <w:sectPr w:rsidR="00C16EB6">
      <w:pgSz w:w="11904" w:h="16829"/>
      <w:pgMar w:top="1580" w:right="1306" w:bottom="538" w:left="124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43383D"/>
    <w:multiLevelType w:val="hybridMultilevel"/>
    <w:tmpl w:val="B17C8DEA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A5A77"/>
    <w:multiLevelType w:val="hybridMultilevel"/>
    <w:tmpl w:val="8F564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124C30"/>
    <w:multiLevelType w:val="hybridMultilevel"/>
    <w:tmpl w:val="83B6842E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004A33"/>
    <w:multiLevelType w:val="hybridMultilevel"/>
    <w:tmpl w:val="B2AA9994"/>
    <w:lvl w:ilvl="0" w:tplc="F5BCBA4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438017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4FEEDCA">
      <w:start w:val="1"/>
      <w:numFmt w:val="lowerLetter"/>
      <w:lvlText w:val="%3)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A4634"/>
    <w:multiLevelType w:val="hybridMultilevel"/>
    <w:tmpl w:val="1AD4BA4A"/>
    <w:lvl w:ilvl="0" w:tplc="268ACEBA">
      <w:start w:val="2"/>
      <w:numFmt w:val="decimal"/>
      <w:lvlText w:val="%1)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FE6490">
      <w:start w:val="1"/>
      <w:numFmt w:val="lowerLetter"/>
      <w:lvlText w:val="%2)"/>
      <w:lvlJc w:val="left"/>
      <w:pPr>
        <w:ind w:left="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46C756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26BBAA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5E855C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C4438C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80A0E8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0A035A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C41C94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A9111D"/>
    <w:multiLevelType w:val="hybridMultilevel"/>
    <w:tmpl w:val="45A2C36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22D7A"/>
    <w:multiLevelType w:val="hybridMultilevel"/>
    <w:tmpl w:val="EC483D7A"/>
    <w:lvl w:ilvl="0" w:tplc="6DBE7E32">
      <w:start w:val="2"/>
      <w:numFmt w:val="lowerLetter"/>
      <w:lvlText w:val="%1)"/>
      <w:lvlJc w:val="left"/>
      <w:pPr>
        <w:ind w:left="37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9" w:hanging="360"/>
      </w:pPr>
    </w:lvl>
    <w:lvl w:ilvl="2" w:tplc="0415001B" w:tentative="1">
      <w:start w:val="1"/>
      <w:numFmt w:val="lowerRoman"/>
      <w:lvlText w:val="%3."/>
      <w:lvlJc w:val="right"/>
      <w:pPr>
        <w:ind w:left="1819" w:hanging="180"/>
      </w:pPr>
    </w:lvl>
    <w:lvl w:ilvl="3" w:tplc="0415000F" w:tentative="1">
      <w:start w:val="1"/>
      <w:numFmt w:val="decimal"/>
      <w:lvlText w:val="%4."/>
      <w:lvlJc w:val="left"/>
      <w:pPr>
        <w:ind w:left="2539" w:hanging="360"/>
      </w:pPr>
    </w:lvl>
    <w:lvl w:ilvl="4" w:tplc="04150019" w:tentative="1">
      <w:start w:val="1"/>
      <w:numFmt w:val="lowerLetter"/>
      <w:lvlText w:val="%5."/>
      <w:lvlJc w:val="left"/>
      <w:pPr>
        <w:ind w:left="3259" w:hanging="360"/>
      </w:pPr>
    </w:lvl>
    <w:lvl w:ilvl="5" w:tplc="0415001B" w:tentative="1">
      <w:start w:val="1"/>
      <w:numFmt w:val="lowerRoman"/>
      <w:lvlText w:val="%6."/>
      <w:lvlJc w:val="right"/>
      <w:pPr>
        <w:ind w:left="3979" w:hanging="180"/>
      </w:pPr>
    </w:lvl>
    <w:lvl w:ilvl="6" w:tplc="0415000F" w:tentative="1">
      <w:start w:val="1"/>
      <w:numFmt w:val="decimal"/>
      <w:lvlText w:val="%7."/>
      <w:lvlJc w:val="left"/>
      <w:pPr>
        <w:ind w:left="4699" w:hanging="360"/>
      </w:pPr>
    </w:lvl>
    <w:lvl w:ilvl="7" w:tplc="04150019" w:tentative="1">
      <w:start w:val="1"/>
      <w:numFmt w:val="lowerLetter"/>
      <w:lvlText w:val="%8."/>
      <w:lvlJc w:val="left"/>
      <w:pPr>
        <w:ind w:left="5419" w:hanging="360"/>
      </w:pPr>
    </w:lvl>
    <w:lvl w:ilvl="8" w:tplc="0415001B" w:tentative="1">
      <w:start w:val="1"/>
      <w:numFmt w:val="lowerRoman"/>
      <w:lvlText w:val="%9."/>
      <w:lvlJc w:val="right"/>
      <w:pPr>
        <w:ind w:left="6139" w:hanging="180"/>
      </w:pPr>
    </w:lvl>
  </w:abstractNum>
  <w:num w:numId="1" w16cid:durableId="1526795566">
    <w:abstractNumId w:val="4"/>
  </w:num>
  <w:num w:numId="2" w16cid:durableId="906574162">
    <w:abstractNumId w:val="3"/>
  </w:num>
  <w:num w:numId="3" w16cid:durableId="523254064">
    <w:abstractNumId w:val="2"/>
  </w:num>
  <w:num w:numId="4" w16cid:durableId="1226141807">
    <w:abstractNumId w:val="0"/>
  </w:num>
  <w:num w:numId="5" w16cid:durableId="1106926192">
    <w:abstractNumId w:val="1"/>
  </w:num>
  <w:num w:numId="6" w16cid:durableId="61758000">
    <w:abstractNumId w:val="5"/>
  </w:num>
  <w:num w:numId="7" w16cid:durableId="14048337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EB6"/>
    <w:rsid w:val="001A441E"/>
    <w:rsid w:val="00461521"/>
    <w:rsid w:val="004767F5"/>
    <w:rsid w:val="00503BCD"/>
    <w:rsid w:val="005C5300"/>
    <w:rsid w:val="00675F3D"/>
    <w:rsid w:val="0070599F"/>
    <w:rsid w:val="00847796"/>
    <w:rsid w:val="00956692"/>
    <w:rsid w:val="009912CD"/>
    <w:rsid w:val="00A66B3D"/>
    <w:rsid w:val="00AF695C"/>
    <w:rsid w:val="00BB53FC"/>
    <w:rsid w:val="00C16EB6"/>
    <w:rsid w:val="00EF172D"/>
    <w:rsid w:val="00F36B04"/>
    <w:rsid w:val="00F5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3F62"/>
  <w15:docId w15:val="{CD1039D9-3978-450B-871D-85CCB87E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90" w:line="248" w:lineRule="auto"/>
      <w:ind w:left="29" w:right="24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615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2B45C-6D0B-45D4-8DEA-05A37F8B6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esadowska</dc:creator>
  <cp:keywords/>
  <cp:lastModifiedBy>bgielda</cp:lastModifiedBy>
  <cp:revision>2</cp:revision>
  <cp:lastPrinted>2024-09-11T07:48:00Z</cp:lastPrinted>
  <dcterms:created xsi:type="dcterms:W3CDTF">2024-09-20T11:11:00Z</dcterms:created>
  <dcterms:modified xsi:type="dcterms:W3CDTF">2024-09-20T11:11:00Z</dcterms:modified>
</cp:coreProperties>
</file>