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40EA" w14:textId="27923794" w:rsidR="00F538C6" w:rsidRDefault="00F538C6" w:rsidP="00F538C6">
      <w:pPr>
        <w:pStyle w:val="Tytuaktu"/>
      </w:pPr>
      <w:r>
        <w:t>uchwała nr III/ /24</w:t>
      </w:r>
    </w:p>
    <w:p w14:paraId="712D26B9" w14:textId="77777777" w:rsidR="00F538C6" w:rsidRDefault="00F538C6" w:rsidP="00F538C6">
      <w:pPr>
        <w:pStyle w:val="Tytuaktu"/>
      </w:pPr>
      <w:r>
        <w:t xml:space="preserve">rady gminy krypno </w:t>
      </w:r>
    </w:p>
    <w:p w14:paraId="6C337F9D" w14:textId="77777777" w:rsidR="00F538C6" w:rsidRPr="00AC5DE8" w:rsidRDefault="00F538C6" w:rsidP="00F538C6">
      <w:pPr>
        <w:pStyle w:val="Tytuaktu"/>
        <w:rPr>
          <w:b w:val="0"/>
        </w:rPr>
      </w:pPr>
      <w:r w:rsidRPr="00AC5DE8">
        <w:rPr>
          <w:b w:val="0"/>
        </w:rPr>
        <w:t>z dnia</w:t>
      </w:r>
      <w:r>
        <w:rPr>
          <w:b w:val="0"/>
        </w:rPr>
        <w:t xml:space="preserve"> ………</w:t>
      </w:r>
    </w:p>
    <w:p w14:paraId="0EB3A658" w14:textId="54871BD1" w:rsidR="00F538C6" w:rsidRDefault="00F538C6" w:rsidP="00F538C6">
      <w:pPr>
        <w:pStyle w:val="wsprawie"/>
      </w:pPr>
      <w:r>
        <w:t xml:space="preserve">w sprawie zatwierdzenia planu pracy Komisji </w:t>
      </w:r>
      <w:r w:rsidR="00676C03">
        <w:t xml:space="preserve">Rewizyjnej </w:t>
      </w:r>
      <w:r>
        <w:t xml:space="preserve">na rok 2024 r. </w:t>
      </w:r>
    </w:p>
    <w:p w14:paraId="1D013EA2" w14:textId="77777777" w:rsidR="00F538C6" w:rsidRDefault="00F538C6" w:rsidP="00F538C6">
      <w:pPr>
        <w:pStyle w:val="wsprawie"/>
        <w:numPr>
          <w:ilvl w:val="0"/>
          <w:numId w:val="0"/>
        </w:numPr>
      </w:pPr>
    </w:p>
    <w:p w14:paraId="6BBC5623" w14:textId="66E7D16A" w:rsidR="00F538C6" w:rsidRDefault="00F538C6" w:rsidP="00F538C6">
      <w:pPr>
        <w:pStyle w:val="podstawa"/>
      </w:pPr>
      <w:r w:rsidRPr="0059273D">
        <w:t>Na podstawie art. 18 ust. 2 pkt 15 ustawy z dnia 8 marca 1990 r. o samorządzie gminnym (Dz. U. z 20</w:t>
      </w:r>
      <w:r>
        <w:t>24</w:t>
      </w:r>
      <w:r w:rsidRPr="0059273D">
        <w:t xml:space="preserve">r. poz. </w:t>
      </w:r>
      <w:r>
        <w:t>609</w:t>
      </w:r>
      <w:r w:rsidR="00285C12">
        <w:t>, poz. 721</w:t>
      </w:r>
      <w:r>
        <w:t xml:space="preserve">) </w:t>
      </w:r>
      <w:r w:rsidRPr="0059273D">
        <w:t>§ 4</w:t>
      </w:r>
      <w:r>
        <w:t>4</w:t>
      </w:r>
      <w:r w:rsidRPr="0059273D">
        <w:t xml:space="preserve"> ust. 1  Statutu Gminy Krypno przyjętego uchwałą Nr IX/54/19 Rady Gminy Krypno z dnia 25 czerwca 2019r. r. (Dz. U. Woj. Podlaskiego poz. 3493) </w:t>
      </w:r>
      <w:r>
        <w:t xml:space="preserve">uchwala się, co następuje:  </w:t>
      </w:r>
    </w:p>
    <w:p w14:paraId="33416684" w14:textId="351F4064" w:rsidR="00F538C6" w:rsidRDefault="00F538C6" w:rsidP="00F538C6">
      <w:pPr>
        <w:pStyle w:val="paragraf"/>
      </w:pPr>
      <w:bookmarkStart w:id="0" w:name="_Hlk169776285"/>
      <w:r>
        <w:t xml:space="preserve">Zatwierdza się przedłożony przez Komisję Rewizyjną plan pracy Komisji na rok 2024 r., stanowiący załącznik do niniejszej uchwały. </w:t>
      </w:r>
    </w:p>
    <w:p w14:paraId="6F069BB5" w14:textId="77777777" w:rsidR="00F538C6" w:rsidRDefault="00F538C6" w:rsidP="00F538C6">
      <w:pPr>
        <w:pStyle w:val="paragraf"/>
      </w:pPr>
      <w:r>
        <w:t xml:space="preserve">Uchwała wchodzi w życie z dniem podjęcia.  </w:t>
      </w:r>
    </w:p>
    <w:bookmarkEnd w:id="0"/>
    <w:p w14:paraId="596D178A" w14:textId="77777777" w:rsidR="00802FD4" w:rsidRDefault="00802FD4"/>
    <w:p w14:paraId="3ED77688" w14:textId="77777777" w:rsidR="00283BDF" w:rsidRDefault="00283BDF"/>
    <w:p w14:paraId="56938A4F" w14:textId="77777777" w:rsidR="00283BDF" w:rsidRDefault="00283BDF"/>
    <w:p w14:paraId="7D34644C" w14:textId="77777777" w:rsidR="00283BDF" w:rsidRDefault="00283BDF"/>
    <w:p w14:paraId="28BF032D" w14:textId="77777777" w:rsidR="00283BDF" w:rsidRDefault="00283BDF"/>
    <w:p w14:paraId="154F6B86" w14:textId="77777777" w:rsidR="00283BDF" w:rsidRDefault="00283BDF"/>
    <w:p w14:paraId="080DC3CD" w14:textId="77777777" w:rsidR="00283BDF" w:rsidRDefault="00283BDF"/>
    <w:p w14:paraId="62007415" w14:textId="77777777" w:rsidR="00283BDF" w:rsidRDefault="00283BDF"/>
    <w:p w14:paraId="23E1631B" w14:textId="77777777" w:rsidR="00283BDF" w:rsidRDefault="00283BDF"/>
    <w:p w14:paraId="5BB47EC4" w14:textId="77777777" w:rsidR="00283BDF" w:rsidRDefault="00283BDF"/>
    <w:p w14:paraId="063B4543" w14:textId="77777777" w:rsidR="00283BDF" w:rsidRDefault="00283BDF"/>
    <w:p w14:paraId="71CC328E" w14:textId="77777777" w:rsidR="00283BDF" w:rsidRDefault="00283BDF"/>
    <w:p w14:paraId="73CB168C" w14:textId="77777777" w:rsidR="00283BDF" w:rsidRDefault="00283BDF"/>
    <w:p w14:paraId="419E77B3" w14:textId="77777777" w:rsidR="00283BDF" w:rsidRDefault="00283BDF"/>
    <w:p w14:paraId="291B192D" w14:textId="77777777" w:rsidR="00283BDF" w:rsidRDefault="00283BDF"/>
    <w:p w14:paraId="4405CF95" w14:textId="77777777" w:rsidR="00283BDF" w:rsidRDefault="00283BDF"/>
    <w:p w14:paraId="518E6CD6" w14:textId="77777777" w:rsidR="00283BDF" w:rsidRDefault="00283BDF"/>
    <w:p w14:paraId="68DC85AD" w14:textId="77777777" w:rsidR="00283BDF" w:rsidRDefault="00283BDF"/>
    <w:p w14:paraId="1C465AF3" w14:textId="77777777" w:rsidR="00283BDF" w:rsidRDefault="00283BDF"/>
    <w:p w14:paraId="14423FA5" w14:textId="77777777" w:rsidR="00283BDF" w:rsidRDefault="00283BDF"/>
    <w:p w14:paraId="58611F6B" w14:textId="77777777" w:rsidR="00283BDF" w:rsidRDefault="00283BDF"/>
    <w:p w14:paraId="38393924" w14:textId="77777777" w:rsidR="00285C12" w:rsidRPr="00285C12" w:rsidRDefault="00285C12" w:rsidP="00285C1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85C12">
        <w:rPr>
          <w:rFonts w:ascii="Times New Roman" w:hAnsi="Times New Roman" w:cs="Times New Roman"/>
          <w:bCs/>
          <w:sz w:val="24"/>
          <w:szCs w:val="24"/>
        </w:rPr>
        <w:lastRenderedPageBreak/>
        <w:t>Załącznik do Uchwały Nr III/  /24</w:t>
      </w:r>
      <w:r w:rsidRPr="00285C12">
        <w:rPr>
          <w:rFonts w:ascii="Times New Roman" w:hAnsi="Times New Roman" w:cs="Times New Roman"/>
          <w:bCs/>
          <w:sz w:val="24"/>
          <w:szCs w:val="24"/>
        </w:rPr>
        <w:br/>
        <w:t>Rady Gminy Krypno</w:t>
      </w:r>
      <w:r w:rsidRPr="00285C12">
        <w:rPr>
          <w:rFonts w:ascii="Times New Roman" w:hAnsi="Times New Roman" w:cs="Times New Roman"/>
          <w:bCs/>
          <w:sz w:val="24"/>
          <w:szCs w:val="24"/>
        </w:rPr>
        <w:br/>
        <w:t>z dnia ………..</w:t>
      </w:r>
    </w:p>
    <w:p w14:paraId="408449C8" w14:textId="77777777" w:rsidR="00285C12" w:rsidRDefault="00285C12" w:rsidP="00283BDF">
      <w:pPr>
        <w:pStyle w:val="Tytuaktu"/>
      </w:pPr>
    </w:p>
    <w:p w14:paraId="1B634E6B" w14:textId="77777777" w:rsidR="00285C12" w:rsidRDefault="00285C12" w:rsidP="00283BDF">
      <w:pPr>
        <w:pStyle w:val="Tytuaktu"/>
      </w:pPr>
    </w:p>
    <w:p w14:paraId="37695CCA" w14:textId="2E0F48A9" w:rsidR="00283BDF" w:rsidRDefault="00283BDF" w:rsidP="00283BDF">
      <w:pPr>
        <w:pStyle w:val="Tytuaktu"/>
      </w:pPr>
      <w:r>
        <w:t xml:space="preserve">plan  pracy  Komisji  rewizyjnej  rady gminy krypno na 2024 r. </w:t>
      </w:r>
    </w:p>
    <w:p w14:paraId="60197617" w14:textId="77777777" w:rsidR="00283BDF" w:rsidRDefault="00283BDF" w:rsidP="00283BDF">
      <w:pPr>
        <w:pStyle w:val="podstawa"/>
        <w:numPr>
          <w:ilvl w:val="0"/>
          <w:numId w:val="0"/>
        </w:numPr>
        <w:jc w:val="left"/>
      </w:pPr>
      <w:r>
        <w:t xml:space="preserve"> </w:t>
      </w:r>
    </w:p>
    <w:p w14:paraId="28A24C76" w14:textId="0B8C213C" w:rsidR="00283BDF" w:rsidRDefault="00283BDF" w:rsidP="00283BDF">
      <w:pPr>
        <w:pStyle w:val="podstawa"/>
        <w:numPr>
          <w:ilvl w:val="0"/>
          <w:numId w:val="3"/>
        </w:numPr>
        <w:jc w:val="left"/>
      </w:pPr>
      <w:r>
        <w:t>Rozpatrzenie i zaopiniowanie sprawozdania z wykonania budżetu Gminy w 2023 r. i wystąpienie do Rady Gminy w sprawie absolutorium Wójtowi Gminy – maj 2024 r.</w:t>
      </w:r>
    </w:p>
    <w:p w14:paraId="755C2288" w14:textId="77777777" w:rsidR="00283BDF" w:rsidRDefault="00283BDF" w:rsidP="00283BDF">
      <w:pPr>
        <w:pStyle w:val="podstawa"/>
        <w:numPr>
          <w:ilvl w:val="0"/>
          <w:numId w:val="3"/>
        </w:numPr>
        <w:jc w:val="left"/>
      </w:pPr>
      <w:r>
        <w:t>Odbywanie posiedzeń i rozpatrywanie spraw dotyczących działalności Wójta oraz podporządkowanych mu jednostek organizacyjnych na bieżąco, w miarę potrzeb.</w:t>
      </w:r>
    </w:p>
    <w:p w14:paraId="6AA5A92D" w14:textId="3E7B0C7F" w:rsidR="00283BDF" w:rsidRDefault="00283BDF" w:rsidP="00283BDF">
      <w:pPr>
        <w:pStyle w:val="podstawa"/>
        <w:numPr>
          <w:ilvl w:val="0"/>
          <w:numId w:val="3"/>
        </w:numPr>
        <w:jc w:val="left"/>
      </w:pPr>
      <w:r>
        <w:t>Zaopiniowanie projektu uchwały budżetowej na 2025r. – październik – listopad 2024 r. (wspólne posiedzenie stałych Komisji Rady Gminy).</w:t>
      </w:r>
    </w:p>
    <w:p w14:paraId="7BA65720" w14:textId="77777777" w:rsidR="00283BDF" w:rsidRDefault="00283BDF"/>
    <w:sectPr w:rsidR="0028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BC94F26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" w15:restartNumberingAfterBreak="0">
    <w:nsid w:val="6FE90AB5"/>
    <w:multiLevelType w:val="hybridMultilevel"/>
    <w:tmpl w:val="0BECA39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99200496">
    <w:abstractNumId w:val="1"/>
  </w:num>
  <w:num w:numId="2" w16cid:durableId="1803890342">
    <w:abstractNumId w:val="0"/>
  </w:num>
  <w:num w:numId="3" w16cid:durableId="2530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1C"/>
    <w:rsid w:val="0015693D"/>
    <w:rsid w:val="00283BDF"/>
    <w:rsid w:val="00285C12"/>
    <w:rsid w:val="002C5D1C"/>
    <w:rsid w:val="00676C03"/>
    <w:rsid w:val="00802FD4"/>
    <w:rsid w:val="00A167AA"/>
    <w:rsid w:val="00DC2A0D"/>
    <w:rsid w:val="00DD3A92"/>
    <w:rsid w:val="00F538C6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34FF"/>
  <w15:chartTrackingRefBased/>
  <w15:docId w15:val="{EFF27B31-1A3C-47CA-8464-92BBBAA0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3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F538C6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Tytuaktu">
    <w:name w:val="Tytuł aktu"/>
    <w:rsid w:val="00F538C6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kern w:val="0"/>
      <w:sz w:val="24"/>
      <w:szCs w:val="20"/>
      <w:lang w:eastAsia="pl-PL"/>
      <w14:ligatures w14:val="none"/>
    </w:rPr>
  </w:style>
  <w:style w:type="paragraph" w:customStyle="1" w:styleId="zdnia">
    <w:name w:val="z dnia"/>
    <w:rsid w:val="00F538C6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odstawa">
    <w:name w:val="podstawa"/>
    <w:rsid w:val="00F538C6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aragraf">
    <w:name w:val="paragraf"/>
    <w:basedOn w:val="podstawa"/>
    <w:rsid w:val="00F538C6"/>
    <w:pPr>
      <w:numPr>
        <w:ilvl w:val="3"/>
        <w:numId w:val="2"/>
      </w:numPr>
    </w:pPr>
  </w:style>
  <w:style w:type="paragraph" w:customStyle="1" w:styleId="ust">
    <w:name w:val="ust."/>
    <w:autoRedefine/>
    <w:rsid w:val="00F538C6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tiret">
    <w:name w:val="tiret"/>
    <w:rsid w:val="00F538C6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za">
    <w:name w:val="zał"/>
    <w:basedOn w:val="Nagwek1"/>
    <w:autoRedefine/>
    <w:rsid w:val="00F538C6"/>
    <w:pPr>
      <w:keepLines w:val="0"/>
      <w:numPr>
        <w:ilvl w:val="1"/>
        <w:numId w:val="2"/>
      </w:numPr>
      <w:tabs>
        <w:tab w:val="num" w:pos="360"/>
      </w:tabs>
      <w:spacing w:before="0" w:after="120" w:line="240" w:lineRule="auto"/>
      <w:ind w:left="3969" w:firstLine="993"/>
      <w:jc w:val="right"/>
    </w:pPr>
    <w:rPr>
      <w:rFonts w:ascii="Times New Roman" w:eastAsia="Times New Roman" w:hAnsi="Times New Roman" w:cs="Times New Roman"/>
      <w:b/>
      <w:color w:val="auto"/>
      <w:kern w:val="0"/>
      <w:sz w:val="24"/>
      <w:szCs w:val="20"/>
      <w:lang w:eastAsia="pl-PL"/>
      <w14:ligatures w14:val="none"/>
    </w:rPr>
  </w:style>
  <w:style w:type="paragraph" w:customStyle="1" w:styleId="za1">
    <w:name w:val="zał_1"/>
    <w:basedOn w:val="za"/>
    <w:autoRedefine/>
    <w:rsid w:val="00F538C6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5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bgielda</dc:creator>
  <cp:keywords/>
  <dc:description/>
  <cp:lastModifiedBy>bgielda</cp:lastModifiedBy>
  <cp:revision>5</cp:revision>
  <dcterms:created xsi:type="dcterms:W3CDTF">2024-06-20T08:10:00Z</dcterms:created>
  <dcterms:modified xsi:type="dcterms:W3CDTF">2024-06-24T12:12:00Z</dcterms:modified>
</cp:coreProperties>
</file>