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5CA4D" w14:textId="77777777" w:rsidR="00CF3BE7" w:rsidRDefault="00CF3BE7" w:rsidP="00CF3BE7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85EAB22" w14:textId="77777777" w:rsidR="00CF3BE7" w:rsidRPr="003B544E" w:rsidRDefault="00CF3BE7" w:rsidP="00CF3BE7">
      <w:pPr>
        <w:jc w:val="right"/>
        <w:rPr>
          <w:sz w:val="24"/>
          <w:szCs w:val="24"/>
        </w:rPr>
      </w:pPr>
      <w:r w:rsidRPr="006D4DA5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4</w:t>
      </w:r>
    </w:p>
    <w:p w14:paraId="62D83C46" w14:textId="77777777" w:rsidR="00CF3BE7" w:rsidRPr="003B544E" w:rsidRDefault="00CF3BE7" w:rsidP="00CF3BE7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do uchwały nr </w:t>
      </w:r>
      <w:r>
        <w:rPr>
          <w:sz w:val="24"/>
          <w:szCs w:val="24"/>
        </w:rPr>
        <w:t>……..</w:t>
      </w:r>
    </w:p>
    <w:p w14:paraId="1C8D2C43" w14:textId="77777777" w:rsidR="00CF3BE7" w:rsidRPr="003B544E" w:rsidRDefault="00CF3BE7" w:rsidP="00CF3BE7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>Rady Gminy Krypno</w:t>
      </w:r>
    </w:p>
    <w:p w14:paraId="6EE7D037" w14:textId="77777777" w:rsidR="00CF3BE7" w:rsidRPr="00DD7E63" w:rsidRDefault="00CF3BE7" w:rsidP="00CF3BE7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z dnia </w:t>
      </w:r>
      <w:r>
        <w:rPr>
          <w:sz w:val="24"/>
          <w:szCs w:val="24"/>
        </w:rPr>
        <w:t>21 maja</w:t>
      </w:r>
      <w:r w:rsidRPr="003B544E">
        <w:rPr>
          <w:sz w:val="24"/>
          <w:szCs w:val="24"/>
        </w:rPr>
        <w:t xml:space="preserve"> 2024r.</w:t>
      </w:r>
    </w:p>
    <w:p w14:paraId="4E2BD1EE" w14:textId="77777777" w:rsidR="00CF3BE7" w:rsidRDefault="00CF3BE7" w:rsidP="00CF3BE7">
      <w:pPr>
        <w:jc w:val="right"/>
      </w:pPr>
    </w:p>
    <w:p w14:paraId="02216C5C" w14:textId="77777777" w:rsidR="00CF3BE7" w:rsidRDefault="00CF3BE7" w:rsidP="00CF3BE7">
      <w:pPr>
        <w:rPr>
          <w:b/>
          <w:sz w:val="24"/>
          <w:szCs w:val="24"/>
        </w:rPr>
      </w:pPr>
    </w:p>
    <w:p w14:paraId="5746B12E" w14:textId="77777777" w:rsidR="00CF3BE7" w:rsidRDefault="00CF3BE7" w:rsidP="00CF3BE7">
      <w:pPr>
        <w:rPr>
          <w:b/>
          <w:sz w:val="24"/>
          <w:szCs w:val="24"/>
        </w:rPr>
      </w:pPr>
    </w:p>
    <w:p w14:paraId="4E080E8D" w14:textId="77777777" w:rsidR="00CF3BE7" w:rsidRDefault="00CF3BE7" w:rsidP="00CF3BE7">
      <w:pPr>
        <w:rPr>
          <w:b/>
          <w:sz w:val="24"/>
          <w:szCs w:val="24"/>
        </w:rPr>
      </w:pPr>
      <w:r w:rsidRPr="00C74601">
        <w:rPr>
          <w:b/>
          <w:sz w:val="24"/>
          <w:szCs w:val="24"/>
        </w:rPr>
        <w:t>Objaśnienia :</w:t>
      </w:r>
    </w:p>
    <w:p w14:paraId="262303BA" w14:textId="77777777" w:rsidR="00CF3BE7" w:rsidRDefault="00CF3BE7" w:rsidP="00CF3BE7">
      <w:pPr>
        <w:rPr>
          <w:b/>
          <w:sz w:val="24"/>
          <w:szCs w:val="24"/>
        </w:rPr>
      </w:pPr>
    </w:p>
    <w:p w14:paraId="2852BB82" w14:textId="77777777" w:rsidR="00CF3BE7" w:rsidRDefault="00CF3BE7" w:rsidP="00CF3BE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dochodów:</w:t>
      </w:r>
    </w:p>
    <w:p w14:paraId="08F021E7" w14:textId="77777777" w:rsidR="00CF3BE7" w:rsidRDefault="00CF3BE7" w:rsidP="00CF3BE7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Dz. 600- </w:t>
      </w:r>
      <w:r w:rsidRPr="00CA6AF1">
        <w:rPr>
          <w:bCs/>
          <w:sz w:val="24"/>
          <w:szCs w:val="24"/>
        </w:rPr>
        <w:t xml:space="preserve">wprowadzono plan </w:t>
      </w:r>
      <w:r>
        <w:rPr>
          <w:bCs/>
          <w:sz w:val="24"/>
          <w:szCs w:val="24"/>
        </w:rPr>
        <w:t>dochodów z tytułu zwrotu niewykorzystanej dotacji za rok 2023 od Gminy Dobrzyniewo Duże.</w:t>
      </w:r>
    </w:p>
    <w:p w14:paraId="7F514CD1" w14:textId="77777777" w:rsidR="00CF3BE7" w:rsidRDefault="00CF3BE7" w:rsidP="00CF3BE7">
      <w:pPr>
        <w:rPr>
          <w:bCs/>
          <w:sz w:val="24"/>
          <w:szCs w:val="24"/>
        </w:rPr>
      </w:pPr>
      <w:r w:rsidRPr="006D4DA5">
        <w:rPr>
          <w:b/>
          <w:sz w:val="24"/>
          <w:szCs w:val="24"/>
        </w:rPr>
        <w:t>Dz. 700</w:t>
      </w:r>
      <w:r>
        <w:rPr>
          <w:bCs/>
          <w:sz w:val="24"/>
          <w:szCs w:val="24"/>
        </w:rPr>
        <w:t>- zwiększono plan dochodów z tytułu wpływów z opłat tytułu użytkowania wieczystego nieruchomości.</w:t>
      </w:r>
    </w:p>
    <w:p w14:paraId="6CFCED14" w14:textId="77777777" w:rsidR="00CF3BE7" w:rsidRDefault="00CF3BE7" w:rsidP="00CF3BE7">
      <w:pPr>
        <w:rPr>
          <w:bCs/>
          <w:sz w:val="24"/>
          <w:szCs w:val="24"/>
        </w:rPr>
      </w:pPr>
      <w:bookmarkStart w:id="0" w:name="_Hlk138068639"/>
      <w:r w:rsidRPr="007B4BA2">
        <w:rPr>
          <w:b/>
          <w:sz w:val="24"/>
          <w:szCs w:val="24"/>
        </w:rPr>
        <w:t xml:space="preserve">Dz. </w:t>
      </w:r>
      <w:r>
        <w:rPr>
          <w:b/>
          <w:sz w:val="24"/>
          <w:szCs w:val="24"/>
        </w:rPr>
        <w:t>758</w:t>
      </w:r>
      <w:r>
        <w:rPr>
          <w:bCs/>
          <w:sz w:val="24"/>
          <w:szCs w:val="24"/>
        </w:rPr>
        <w:t>- wprowadzono plan części rozwojowej subwencji ogólnej.</w:t>
      </w:r>
    </w:p>
    <w:p w14:paraId="3E1FFB8C" w14:textId="77777777" w:rsidR="00CF3BE7" w:rsidRDefault="00CF3BE7" w:rsidP="00CF3BE7">
      <w:pPr>
        <w:rPr>
          <w:bCs/>
          <w:sz w:val="24"/>
          <w:szCs w:val="24"/>
        </w:rPr>
      </w:pPr>
      <w:r w:rsidRPr="005C79D6">
        <w:rPr>
          <w:b/>
          <w:sz w:val="24"/>
          <w:szCs w:val="24"/>
        </w:rPr>
        <w:t>Dz. 801</w:t>
      </w:r>
      <w:r w:rsidRPr="005C79D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wprowadzono plan dochodów z tytułu środków z Podlaskiej Regionalnej Organizacji Turystycznej na </w:t>
      </w:r>
      <w:bookmarkStart w:id="1" w:name="_Hlk166758956"/>
      <w:r>
        <w:rPr>
          <w:bCs/>
          <w:sz w:val="24"/>
          <w:szCs w:val="24"/>
        </w:rPr>
        <w:t xml:space="preserve">przygotowanie i przeprowadzenie w roku szkolnym 2023/2024 wycieczki turystyczno- krajoznawczej w ramach przedsięwzięcia „ Poznajemy Podlaskie”. </w:t>
      </w:r>
    </w:p>
    <w:bookmarkEnd w:id="1"/>
    <w:p w14:paraId="6C01F742" w14:textId="77777777" w:rsidR="00CF3BE7" w:rsidRDefault="00CF3BE7" w:rsidP="00CF3BE7">
      <w:pPr>
        <w:rPr>
          <w:bCs/>
          <w:sz w:val="24"/>
          <w:szCs w:val="24"/>
        </w:rPr>
      </w:pPr>
      <w:r w:rsidRPr="0030113D">
        <w:rPr>
          <w:b/>
          <w:sz w:val="24"/>
          <w:szCs w:val="24"/>
        </w:rPr>
        <w:t>Dz.</w:t>
      </w:r>
      <w:r>
        <w:rPr>
          <w:b/>
          <w:sz w:val="24"/>
          <w:szCs w:val="24"/>
        </w:rPr>
        <w:t>900</w:t>
      </w:r>
      <w:r>
        <w:rPr>
          <w:bCs/>
          <w:sz w:val="24"/>
          <w:szCs w:val="24"/>
        </w:rPr>
        <w:t>- wprowadzono plan dochodów z tytułu podatku VAT,  odsetek od podatku VAT oraz zwrotu niewykorzystanej w 2023r dotacji.</w:t>
      </w:r>
    </w:p>
    <w:bookmarkEnd w:id="0"/>
    <w:p w14:paraId="2277912B" w14:textId="77777777" w:rsidR="00CF3BE7" w:rsidRPr="0092398A" w:rsidRDefault="00CF3BE7" w:rsidP="00CF3BE7">
      <w:pPr>
        <w:spacing w:line="276" w:lineRule="auto"/>
        <w:rPr>
          <w:bCs/>
          <w:sz w:val="24"/>
          <w:szCs w:val="24"/>
        </w:rPr>
      </w:pPr>
    </w:p>
    <w:p w14:paraId="6008F191" w14:textId="77777777" w:rsidR="00CF3BE7" w:rsidRDefault="00CF3BE7" w:rsidP="00CF3BE7">
      <w:pPr>
        <w:spacing w:line="276" w:lineRule="auto"/>
        <w:rPr>
          <w:b/>
          <w:sz w:val="24"/>
          <w:szCs w:val="24"/>
        </w:rPr>
      </w:pPr>
      <w:r w:rsidRPr="007F3FBD">
        <w:rPr>
          <w:b/>
          <w:sz w:val="24"/>
          <w:szCs w:val="24"/>
        </w:rPr>
        <w:t>Plan wydatków:</w:t>
      </w:r>
    </w:p>
    <w:p w14:paraId="52282470" w14:textId="77777777" w:rsidR="00CF3BE7" w:rsidRDefault="00CF3BE7" w:rsidP="00CF3BE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Dz. 600- </w:t>
      </w:r>
      <w:r w:rsidRPr="006D4DA5">
        <w:rPr>
          <w:bCs/>
          <w:sz w:val="24"/>
          <w:szCs w:val="24"/>
        </w:rPr>
        <w:t xml:space="preserve">zwiększono plan wydatków na zakup </w:t>
      </w:r>
      <w:r>
        <w:rPr>
          <w:bCs/>
          <w:sz w:val="24"/>
          <w:szCs w:val="24"/>
        </w:rPr>
        <w:t xml:space="preserve"> materiałów, </w:t>
      </w:r>
      <w:r w:rsidRPr="006D4DA5">
        <w:rPr>
          <w:bCs/>
          <w:sz w:val="24"/>
          <w:szCs w:val="24"/>
        </w:rPr>
        <w:t>usług pozostałych</w:t>
      </w:r>
      <w:r>
        <w:rPr>
          <w:bCs/>
          <w:sz w:val="24"/>
          <w:szCs w:val="24"/>
        </w:rPr>
        <w:t xml:space="preserve"> oraz na zakupy inwestycyjne( zakup działki drogowej w Górze).</w:t>
      </w:r>
    </w:p>
    <w:p w14:paraId="690AB194" w14:textId="77777777" w:rsidR="00CF3BE7" w:rsidRDefault="00CF3BE7" w:rsidP="00CF3BE7">
      <w:pPr>
        <w:spacing w:line="276" w:lineRule="auto"/>
        <w:rPr>
          <w:bCs/>
          <w:sz w:val="24"/>
          <w:szCs w:val="24"/>
        </w:rPr>
      </w:pPr>
      <w:r w:rsidRPr="00F236D9">
        <w:rPr>
          <w:b/>
          <w:sz w:val="24"/>
          <w:szCs w:val="24"/>
        </w:rPr>
        <w:t>Dz. 700</w:t>
      </w:r>
      <w:r>
        <w:rPr>
          <w:bCs/>
          <w:sz w:val="24"/>
          <w:szCs w:val="24"/>
        </w:rPr>
        <w:t>- zwiększono plan wydatków na  zadanie inwestycyjne pn. „ Przebudowa budynku poszkolnego w Górze”.</w:t>
      </w:r>
    </w:p>
    <w:p w14:paraId="5A4B7340" w14:textId="77777777" w:rsidR="00CF3BE7" w:rsidRDefault="00CF3BE7" w:rsidP="00CF3BE7">
      <w:pPr>
        <w:spacing w:line="276" w:lineRule="auto"/>
        <w:rPr>
          <w:bCs/>
          <w:sz w:val="24"/>
          <w:szCs w:val="24"/>
        </w:rPr>
      </w:pPr>
      <w:r w:rsidRPr="00CB1E41">
        <w:rPr>
          <w:b/>
          <w:sz w:val="24"/>
          <w:szCs w:val="24"/>
        </w:rPr>
        <w:t>Dz. 754</w:t>
      </w:r>
      <w:r>
        <w:rPr>
          <w:bCs/>
          <w:sz w:val="24"/>
          <w:szCs w:val="24"/>
        </w:rPr>
        <w:t xml:space="preserve">- zmniejszono plan wydatków na zakup materiałów. </w:t>
      </w:r>
    </w:p>
    <w:p w14:paraId="1B913B17" w14:textId="77777777" w:rsidR="00CF3BE7" w:rsidRDefault="00CF3BE7" w:rsidP="00CF3BE7">
      <w:pPr>
        <w:rPr>
          <w:bCs/>
          <w:sz w:val="24"/>
          <w:szCs w:val="24"/>
        </w:rPr>
      </w:pPr>
      <w:r w:rsidRPr="0045620C">
        <w:rPr>
          <w:b/>
          <w:sz w:val="24"/>
          <w:szCs w:val="24"/>
        </w:rPr>
        <w:t xml:space="preserve">Dz. </w:t>
      </w:r>
      <w:r>
        <w:rPr>
          <w:b/>
          <w:sz w:val="24"/>
          <w:szCs w:val="24"/>
        </w:rPr>
        <w:t>801</w:t>
      </w:r>
      <w:r>
        <w:rPr>
          <w:bCs/>
          <w:sz w:val="24"/>
          <w:szCs w:val="24"/>
        </w:rPr>
        <w:t xml:space="preserve">- wprowadzono plan wydatków na przygotowanie i przeprowadzenie przez ZSP w Krypnie w roku szkolnym 2023/2024 wycieczki turystyczno- krajoznawczej w ramach przedsięwzięcia „ Poznajemy Podlaskie”. </w:t>
      </w:r>
    </w:p>
    <w:p w14:paraId="2D9496DB" w14:textId="77777777" w:rsidR="00CF3BE7" w:rsidRDefault="00CF3BE7" w:rsidP="00CF3BE7">
      <w:pPr>
        <w:rPr>
          <w:bCs/>
          <w:sz w:val="24"/>
          <w:szCs w:val="24"/>
        </w:rPr>
      </w:pPr>
      <w:r w:rsidRPr="00CB1E41">
        <w:rPr>
          <w:b/>
          <w:sz w:val="24"/>
          <w:szCs w:val="24"/>
        </w:rPr>
        <w:t>Dz. 852</w:t>
      </w:r>
      <w:r>
        <w:rPr>
          <w:bCs/>
          <w:sz w:val="24"/>
          <w:szCs w:val="24"/>
        </w:rPr>
        <w:t>- zwiększono plan wydatków na pomoc obywatelom Ukrainy ( w uchwale z dnia 23 kwietnia 2024r omyłkowo nie ujęto w planie wydatków).</w:t>
      </w:r>
    </w:p>
    <w:p w14:paraId="386C1D8F" w14:textId="77777777" w:rsidR="00CF3BE7" w:rsidRPr="00C37AFC" w:rsidRDefault="00CF3BE7" w:rsidP="00CF3BE7">
      <w:pPr>
        <w:spacing w:line="276" w:lineRule="auto"/>
        <w:rPr>
          <w:sz w:val="24"/>
          <w:szCs w:val="24"/>
        </w:rPr>
      </w:pPr>
    </w:p>
    <w:p w14:paraId="26B6D429" w14:textId="77777777" w:rsidR="00CF3BE7" w:rsidRDefault="00CF3BE7" w:rsidP="00CF3BE7">
      <w:pPr>
        <w:rPr>
          <w:bCs/>
          <w:sz w:val="24"/>
          <w:szCs w:val="24"/>
        </w:rPr>
      </w:pPr>
    </w:p>
    <w:p w14:paraId="4EF6013C" w14:textId="77777777" w:rsidR="00CF3BE7" w:rsidRPr="00C37AFC" w:rsidRDefault="00CF3BE7" w:rsidP="00CF3BE7">
      <w:pPr>
        <w:rPr>
          <w:sz w:val="24"/>
          <w:szCs w:val="24"/>
        </w:rPr>
      </w:pPr>
    </w:p>
    <w:p w14:paraId="19C812E7" w14:textId="77777777" w:rsidR="00802FD4" w:rsidRDefault="00802FD4"/>
    <w:sectPr w:rsidR="00802FD4" w:rsidSect="00CF3BE7">
      <w:pgSz w:w="11906" w:h="16838"/>
      <w:pgMar w:top="672" w:right="1418" w:bottom="1418" w:left="851" w:header="113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558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1E"/>
    <w:rsid w:val="0009249A"/>
    <w:rsid w:val="0015693D"/>
    <w:rsid w:val="00802FD4"/>
    <w:rsid w:val="0089651E"/>
    <w:rsid w:val="00CF3BE7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10F70-DC89-4F41-8053-972FC5DD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B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F3BE7"/>
    <w:pPr>
      <w:numPr>
        <w:numId w:val="1"/>
      </w:numPr>
      <w:spacing w:after="120"/>
      <w:jc w:val="center"/>
    </w:pPr>
    <w:rPr>
      <w:sz w:val="24"/>
    </w:rPr>
  </w:style>
  <w:style w:type="character" w:customStyle="1" w:styleId="PodpisZnak">
    <w:name w:val="Podpis Znak"/>
    <w:basedOn w:val="Domylnaczcionkaakapitu"/>
    <w:link w:val="Podpis"/>
    <w:rsid w:val="00CF3BE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bgielda</dc:creator>
  <cp:keywords/>
  <dc:description/>
  <cp:lastModifiedBy>bgielda</cp:lastModifiedBy>
  <cp:revision>2</cp:revision>
  <dcterms:created xsi:type="dcterms:W3CDTF">2024-05-20T11:52:00Z</dcterms:created>
  <dcterms:modified xsi:type="dcterms:W3CDTF">2024-05-20T11:52:00Z</dcterms:modified>
</cp:coreProperties>
</file>